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D47F" w14:textId="77777777" w:rsidR="00A72334" w:rsidRPr="009170A1" w:rsidRDefault="00A72334" w:rsidP="00A72334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lang w:bidi="ar-IQ"/>
        </w:rPr>
      </w:pPr>
      <w:r w:rsidRPr="009170A1">
        <w:rPr>
          <w:rFonts w:ascii="Simplified Arabic" w:hAnsi="Simplified Arabic" w:cs="Simplified Arabic" w:hint="cs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A72334" w:rsidRPr="002046FD" w14:paraId="6284EB77" w14:textId="77777777" w:rsidTr="0019166C">
        <w:trPr>
          <w:jc w:val="center"/>
        </w:trPr>
        <w:tc>
          <w:tcPr>
            <w:tcW w:w="10491" w:type="dxa"/>
          </w:tcPr>
          <w:p w14:paraId="15C5DB90" w14:textId="77777777" w:rsidR="00A72334" w:rsidRPr="002046FD" w:rsidRDefault="00A72334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204A315D" w14:textId="77777777" w:rsidR="00A72334" w:rsidRPr="002046FD" w:rsidRDefault="00A72334" w:rsidP="00A72334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758"/>
        <w:gridCol w:w="4024"/>
        <w:gridCol w:w="709"/>
      </w:tblGrid>
      <w:tr w:rsidR="00A72334" w:rsidRPr="009170A1" w14:paraId="759F4830" w14:textId="77777777" w:rsidTr="0019166C">
        <w:trPr>
          <w:jc w:val="center"/>
        </w:trPr>
        <w:tc>
          <w:tcPr>
            <w:tcW w:w="5758" w:type="dxa"/>
          </w:tcPr>
          <w:p w14:paraId="59547D4C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الجامعة التقنية الشمالية/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الكلية التقنية الادارية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957B583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المؤسسة التعليمية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4DB2174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A72334" w:rsidRPr="009170A1" w14:paraId="0BF2E249" w14:textId="77777777" w:rsidTr="0019166C">
        <w:trPr>
          <w:jc w:val="center"/>
        </w:trPr>
        <w:tc>
          <w:tcPr>
            <w:tcW w:w="5758" w:type="dxa"/>
          </w:tcPr>
          <w:p w14:paraId="7AA14C99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تقنيات محاسبة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90490D5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F34E99C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A72334" w:rsidRPr="009170A1" w14:paraId="08AF5E0C" w14:textId="77777777" w:rsidTr="0019166C">
        <w:trPr>
          <w:jc w:val="center"/>
        </w:trPr>
        <w:tc>
          <w:tcPr>
            <w:tcW w:w="5758" w:type="dxa"/>
            <w:vAlign w:val="center"/>
          </w:tcPr>
          <w:p w14:paraId="7FDFD179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نظام 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محاسب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 موحد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AT311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48740FAF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رمز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78A88D0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A72334" w:rsidRPr="009170A1" w14:paraId="06249A39" w14:textId="77777777" w:rsidTr="0019166C">
        <w:trPr>
          <w:jc w:val="center"/>
        </w:trPr>
        <w:tc>
          <w:tcPr>
            <w:tcW w:w="5758" w:type="dxa"/>
          </w:tcPr>
          <w:p w14:paraId="4AB7949A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إلزامي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7FCCB228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أشكال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الحضور المتاحة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ADB9D0B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A72334" w:rsidRPr="009170A1" w14:paraId="72059D37" w14:textId="77777777" w:rsidTr="0019166C">
        <w:trPr>
          <w:jc w:val="center"/>
        </w:trPr>
        <w:tc>
          <w:tcPr>
            <w:tcW w:w="5758" w:type="dxa"/>
          </w:tcPr>
          <w:p w14:paraId="453D2D7C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الثالثة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5706D167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B9C30B7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A72334" w:rsidRPr="009170A1" w14:paraId="6865BAEB" w14:textId="77777777" w:rsidTr="0019166C">
        <w:trPr>
          <w:jc w:val="center"/>
        </w:trPr>
        <w:tc>
          <w:tcPr>
            <w:tcW w:w="5758" w:type="dxa"/>
            <w:vAlign w:val="center"/>
          </w:tcPr>
          <w:p w14:paraId="5C6D44C9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(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120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 ساعة سنوياً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66F4ABF5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375C725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A72334" w:rsidRPr="009170A1" w14:paraId="5F7DA806" w14:textId="77777777" w:rsidTr="0019166C">
        <w:trPr>
          <w:jc w:val="center"/>
        </w:trPr>
        <w:tc>
          <w:tcPr>
            <w:tcW w:w="5758" w:type="dxa"/>
          </w:tcPr>
          <w:p w14:paraId="21C0B977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1/9/202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7997D9E0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تأريخ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إعداد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الوصف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18E69CC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A72334" w:rsidRPr="009170A1" w14:paraId="748F679A" w14:textId="77777777" w:rsidTr="0019166C">
        <w:trPr>
          <w:jc w:val="center"/>
        </w:trPr>
        <w:tc>
          <w:tcPr>
            <w:tcW w:w="5758" w:type="dxa"/>
            <w:vAlign w:val="center"/>
          </w:tcPr>
          <w:p w14:paraId="72A3E41D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التعرف على كيفية 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وضع ضوابط وطرق تساعد في تحليل وتخليص السجلات المحاسبية حتى يسهل التعامل معها و الاستفادة منها في اتخاذ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القرارا</w:t>
            </w:r>
            <w:r w:rsidRPr="009170A1">
              <w:rPr>
                <w:rFonts w:ascii="Simplified Arabic" w:hAnsi="Simplified Arabic" w:cs="Simplified Arabic" w:hint="eastAsia"/>
                <w:b/>
                <w:bCs/>
                <w:color w:val="auto"/>
                <w:sz w:val="28"/>
                <w:szCs w:val="28"/>
                <w:rtl/>
                <w:lang w:bidi="ar-IQ"/>
              </w:rPr>
              <w:t>ت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ضمن بيئة المنشأة</w:t>
            </w:r>
          </w:p>
        </w:tc>
        <w:tc>
          <w:tcPr>
            <w:tcW w:w="4024" w:type="dxa"/>
            <w:shd w:val="clear" w:color="auto" w:fill="D9E2F3" w:themeFill="accent1" w:themeFillTint="33"/>
            <w:vAlign w:val="center"/>
          </w:tcPr>
          <w:p w14:paraId="147328FE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0F866E0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A72334" w:rsidRPr="009170A1" w14:paraId="28F7D1E6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3C86830B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F5E1FD4" w14:textId="77777777" w:rsidR="00A72334" w:rsidRPr="009170A1" w:rsidRDefault="00A72334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A72334" w:rsidRPr="009170A1" w14:paraId="0B02761E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463C1BC7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A72334" w:rsidRPr="009170A1" w14:paraId="357935D4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787A01AF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تعليم الطالب الأسس والمفاهيم العامة للنظام المحاسبي وكيفية إثبات المعالجات القيدية ومسك السجلات الخاصة بها وإعداد الحسابات الختامية.</w:t>
            </w:r>
          </w:p>
        </w:tc>
        <w:tc>
          <w:tcPr>
            <w:tcW w:w="709" w:type="dxa"/>
            <w:vAlign w:val="center"/>
          </w:tcPr>
          <w:p w14:paraId="7B9F9DE4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A72334" w:rsidRPr="009170A1" w14:paraId="1DFD1C67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0612E58E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A72334" w:rsidRPr="009170A1" w14:paraId="166E1D8A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12376E84" w14:textId="77777777" w:rsidR="00A72334" w:rsidRPr="009170A1" w:rsidRDefault="00A72334" w:rsidP="0019166C">
            <w:pPr>
              <w:pBdr>
                <w:bottom w:val="single" w:sz="6" w:space="1" w:color="auto"/>
              </w:pBdr>
              <w:bidi/>
              <w:ind w:left="0"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تأهيل الطالب لمسك السجلات الخاصة بالنظام والمعالجات القيدية وفق النظام المحاسبي الموحد.</w:t>
            </w:r>
          </w:p>
        </w:tc>
        <w:tc>
          <w:tcPr>
            <w:tcW w:w="709" w:type="dxa"/>
            <w:vAlign w:val="center"/>
          </w:tcPr>
          <w:p w14:paraId="73978249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A72334" w:rsidRPr="009170A1" w14:paraId="63FEDF6A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196FE3B8" w14:textId="77777777" w:rsidR="00A72334" w:rsidRPr="009170A1" w:rsidRDefault="00A72334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747FC03D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A72334" w:rsidRPr="009170A1" w14:paraId="4BCD15FB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43CDDE11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A72334" w:rsidRPr="009170A1" w14:paraId="508342A5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15D115ED" w14:textId="77777777" w:rsidR="00A72334" w:rsidRPr="009170A1" w:rsidRDefault="00A72334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واخلاقية</w:t>
            </w:r>
          </w:p>
        </w:tc>
        <w:tc>
          <w:tcPr>
            <w:tcW w:w="709" w:type="dxa"/>
            <w:vAlign w:val="center"/>
          </w:tcPr>
          <w:p w14:paraId="1142F37A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A72334" w:rsidRPr="009170A1" w14:paraId="0C78492F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56A09E0A" w14:textId="77777777" w:rsidR="00A72334" w:rsidRPr="009170A1" w:rsidRDefault="00A72334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6ADBC743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 xml:space="preserve">((المحاضرات النظرية / المحاضرات العملية / الزيارات الميدانية / حل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A72334" w:rsidRPr="009170A1" w14:paraId="78D0A283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7D9C3CA7" w14:textId="77777777" w:rsidR="00A72334" w:rsidRPr="009170A1" w:rsidRDefault="00A72334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  <w:p w14:paraId="6DCFD5CA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  <w:p w14:paraId="5949A1CA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</w:p>
        </w:tc>
      </w:tr>
      <w:tr w:rsidR="00A72334" w:rsidRPr="009170A1" w14:paraId="0F970999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76F77D83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A72334" w:rsidRPr="009170A1" w14:paraId="47617036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3057E190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367526E2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A72334" w:rsidRPr="009170A1" w14:paraId="60E94681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001AA5BB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1954AFCF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7042B4CF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A1F5578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F1EC891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B0132B3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802D692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FEE54D6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5397F9E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9E19D34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F588E56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22"/>
        <w:gridCol w:w="3268"/>
        <w:gridCol w:w="1981"/>
        <w:gridCol w:w="1087"/>
        <w:gridCol w:w="947"/>
      </w:tblGrid>
      <w:tr w:rsidR="00A72334" w:rsidRPr="009E6BE5" w14:paraId="62FDB382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135946CC" w14:textId="77777777" w:rsidR="00A72334" w:rsidRPr="009E6BE5" w:rsidRDefault="00A72334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A72334" w:rsidRPr="00D94E42" w14:paraId="4C8DFE15" w14:textId="77777777" w:rsidTr="0019166C">
        <w:trPr>
          <w:jc w:val="center"/>
        </w:trPr>
        <w:tc>
          <w:tcPr>
            <w:tcW w:w="918" w:type="dxa"/>
            <w:shd w:val="clear" w:color="auto" w:fill="D9E2F3" w:themeFill="accent1" w:themeFillTint="33"/>
            <w:vAlign w:val="center"/>
          </w:tcPr>
          <w:p w14:paraId="39DC734B" w14:textId="77777777" w:rsidR="00A72334" w:rsidRPr="00D94E42" w:rsidRDefault="00A72334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93FE1C1" w14:textId="77777777" w:rsidR="00A72334" w:rsidRPr="00D94E42" w:rsidRDefault="00A72334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4010" w:type="dxa"/>
            <w:shd w:val="clear" w:color="auto" w:fill="D9E2F3" w:themeFill="accent1" w:themeFillTint="33"/>
            <w:vAlign w:val="center"/>
          </w:tcPr>
          <w:p w14:paraId="02C49D55" w14:textId="77777777" w:rsidR="00A72334" w:rsidRPr="00D94E42" w:rsidRDefault="00A72334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4BD46ECA" w14:textId="77777777" w:rsidR="00A72334" w:rsidRPr="00D94E42" w:rsidRDefault="00A72334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FAB1BF8" w14:textId="77777777" w:rsidR="00A72334" w:rsidRPr="00D94E42" w:rsidRDefault="00A72334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1" w:type="dxa"/>
            <w:shd w:val="clear" w:color="auto" w:fill="D9E2F3" w:themeFill="accent1" w:themeFillTint="33"/>
            <w:vAlign w:val="center"/>
          </w:tcPr>
          <w:p w14:paraId="525CC8BE" w14:textId="77777777" w:rsidR="00A72334" w:rsidRPr="00D94E42" w:rsidRDefault="00A72334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A72334" w:rsidRPr="00D94E42" w14:paraId="3DAED403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E595C64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3A76B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EE842A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النظام المحاسبي الموحد ،الدليل المحاسبي،  المستحدثات في النظام المحاسبي الموحد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5134F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6ABCB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ED71E3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</w:t>
            </w:r>
          </w:p>
        </w:tc>
      </w:tr>
      <w:tr w:rsidR="00A72334" w:rsidRPr="00D94E42" w14:paraId="0CC8031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7083B1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D111C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1CA36FA3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حسابات الموجودات الثابته وطرق الحصول عليها،الشراء في السوق المحليه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FE751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FBC83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24FEBC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5F14B9E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</w:t>
            </w:r>
          </w:p>
          <w:p w14:paraId="392CF53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</w:tr>
      <w:tr w:rsidR="00A72334" w:rsidRPr="00D94E42" w14:paraId="11982270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02B677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2D1F7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A1CECF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الشراء في السوق الخارجيه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BBF70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FFC697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27277E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  <w:p w14:paraId="0C6ECC1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A72334" w:rsidRPr="00D94E42" w14:paraId="4458C617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46DF03E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A62DE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A3CA7C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الانشاء بواسطة المقاولين (سجلات الجهة الامره بالعمل)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E40F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0FD166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5E1055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  <w:p w14:paraId="7496481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A72334" w:rsidRPr="00D94E42" w14:paraId="03B928FA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CB4467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00CCA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8B6FE3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الانشاء بواسطة المقاولين (سجلات الجهة المنفذة)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42CFD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BE808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C7169F3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  <w:p w14:paraId="55FA707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A72334" w:rsidRPr="00D94E42" w14:paraId="7B7EE79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165A49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7D6F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21ADF4A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التبرعات والهدايا(سجلات الجهة المتبرعه والمتبرع لها)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8EA1D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E3E81C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54C51B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6</w:t>
            </w:r>
          </w:p>
          <w:p w14:paraId="1BE6ACC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</w:tr>
      <w:tr w:rsidR="00A72334" w:rsidRPr="00D94E42" w14:paraId="7F559FAF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E88815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D805C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2B62B58E" w14:textId="77777777" w:rsidR="00A72334" w:rsidRPr="00C70613" w:rsidRDefault="00A72334" w:rsidP="0019166C">
            <w:pPr>
              <w:ind w:left="0"/>
              <w:jc w:val="center"/>
              <w:rPr>
                <w:rFonts w:cs="Simplified Arabic"/>
                <w:b/>
                <w:bCs/>
                <w:color w:val="auto"/>
                <w:rtl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التصنيع داخل المنشأة،التمويل المركزى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DBD1A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065E3E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F5A25F3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7</w:t>
            </w:r>
          </w:p>
          <w:p w14:paraId="106EA25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A72334" w:rsidRPr="00D94E42" w14:paraId="038601ED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2DBF54E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1B5E750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BB354E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5F89C9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انشاء الموجودات بواسطة اللجان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9B5F7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AA0438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1707D5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8</w:t>
            </w:r>
          </w:p>
        </w:tc>
      </w:tr>
      <w:tr w:rsidR="00A72334" w:rsidRPr="00D94E42" w14:paraId="65DBC59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70489E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142C6F7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BBFED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22B7DA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المصروفات الايراديه المؤجله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1494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E65862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2D964A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9</w:t>
            </w:r>
          </w:p>
          <w:p w14:paraId="48F7CF6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A72334" w:rsidRPr="00D94E42" w14:paraId="1B15EA4C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B37BCF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58654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2E316A8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شطب وبيع الموجودات الثابته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D140F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B64834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1FCD22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10</w:t>
            </w:r>
          </w:p>
        </w:tc>
      </w:tr>
      <w:tr w:rsidR="00A72334" w:rsidRPr="00D94E42" w14:paraId="66E8EF79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2CA22D4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A6E1D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103342F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مقدمة عن حسابات المخزون،شراء مخزون المستلزمات السلعية من السوق المحليه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9BA364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D801A2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3C3503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11</w:t>
            </w:r>
          </w:p>
        </w:tc>
      </w:tr>
      <w:tr w:rsidR="00A72334" w:rsidRPr="00D94E42" w14:paraId="6530CFD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137ED3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94454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83276A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شراء مخزون المستلزمات السلعية من السوق الخارجيه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ED7E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C710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6BA53E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12</w:t>
            </w:r>
          </w:p>
        </w:tc>
      </w:tr>
      <w:tr w:rsidR="00A72334" w:rsidRPr="00D94E42" w14:paraId="6C8FD34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CA3735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8D3FA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6CEC79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مخزون المخلفات والمستهلكات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CC16B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8F638A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4EA537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13</w:t>
            </w:r>
          </w:p>
        </w:tc>
      </w:tr>
      <w:tr w:rsidR="00A72334" w:rsidRPr="00D94E42" w14:paraId="21622E90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4A8C0E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FD38A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5735D9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مخزون المخلفات والمستهلكات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DA84E3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8A4D2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147FA8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14</w:t>
            </w:r>
          </w:p>
        </w:tc>
      </w:tr>
      <w:tr w:rsidR="00A72334" w:rsidRPr="00D94E42" w14:paraId="62F476DF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EA0FBE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ED234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46F9B3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مخزون البضائع لدى الغير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A22B7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ABE77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A19984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15</w:t>
            </w:r>
          </w:p>
        </w:tc>
      </w:tr>
      <w:tr w:rsidR="00A72334" w:rsidRPr="00D94E42" w14:paraId="7D3247AD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781377E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3AC34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06240D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القروض الممنوحه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5EBEA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C566F0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D0ABD3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16</w:t>
            </w:r>
          </w:p>
          <w:p w14:paraId="100A7B8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A72334" w:rsidRPr="00D94E42" w14:paraId="5D203006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CF4C34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F4C913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DD2938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القروض المستلمه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73642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D64DDD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B75F08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17</w:t>
            </w:r>
          </w:p>
          <w:p w14:paraId="26992B5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A72334" w:rsidRPr="00D94E42" w14:paraId="7986C72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6DF2F5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2822A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DC638C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الاستثمارات الماليه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7D41D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54F375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E0CBB9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18</w:t>
            </w:r>
          </w:p>
        </w:tc>
      </w:tr>
      <w:tr w:rsidR="00A72334" w:rsidRPr="00D94E42" w14:paraId="21913B80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293483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705A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AAFD78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الاستثمارات الماليه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ECB21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79A201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248E54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19</w:t>
            </w:r>
          </w:p>
        </w:tc>
      </w:tr>
      <w:tr w:rsidR="00A72334" w:rsidRPr="00D94E42" w14:paraId="3ED06621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BA45B64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52E684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466231F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الحسابات المدينه المتنوعه والدائنه المتنوعه بضمنها الايرادات المستحقه والمستلمه مقدما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23ACA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A3F117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364D87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20</w:t>
            </w:r>
          </w:p>
        </w:tc>
      </w:tr>
      <w:tr w:rsidR="00A72334" w:rsidRPr="00D94E42" w14:paraId="747D72C3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BEADC3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0F678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60454D4" w14:textId="77777777" w:rsidR="00A72334" w:rsidRPr="00C70613" w:rsidRDefault="00A72334" w:rsidP="0019166C">
            <w:pPr>
              <w:bidi/>
              <w:jc w:val="center"/>
              <w:rPr>
                <w:rFonts w:cs="Simplified Arabic"/>
                <w:b/>
                <w:bCs/>
                <w:color w:val="auto"/>
                <w:rtl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المصاريف المستحقه والمستلمه</w:t>
            </w:r>
            <w:r w:rsidRPr="00C70613">
              <w:rPr>
                <w:rFonts w:cs="Simplified Arabic" w:hint="cs"/>
                <w:b/>
                <w:bCs/>
                <w:color w:val="auto"/>
                <w:rtl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مقدما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37233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F5C97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C9FAB5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21</w:t>
            </w:r>
          </w:p>
        </w:tc>
      </w:tr>
      <w:tr w:rsidR="00A72334" w:rsidRPr="00D94E42" w14:paraId="1BEF77F0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BA88AB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DD78D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A7200C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طلبات التعويض  الفروقات النقديه والمخزنيه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9504B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E20D2A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01FB85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22</w:t>
            </w:r>
          </w:p>
        </w:tc>
      </w:tr>
      <w:tr w:rsidR="00A72334" w:rsidRPr="00D94E42" w14:paraId="6C47200A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CD8EA9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D33E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7ACAE2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السلف والنقود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A1354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86BAD7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8BAAB3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23</w:t>
            </w:r>
          </w:p>
        </w:tc>
      </w:tr>
      <w:tr w:rsidR="00A72334" w:rsidRPr="00D94E42" w14:paraId="38CECF7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FA50F4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7E324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2E1DFE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رأس المال والاحتياطات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5681B3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BA6406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49C3CA1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24</w:t>
            </w:r>
          </w:p>
        </w:tc>
      </w:tr>
      <w:tr w:rsidR="00A72334" w:rsidRPr="00D94E42" w14:paraId="18C07211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0FA066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D4BF7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6C2F40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مخصص الاندثار المتراكم،مخصص الديون المشكوك في تحصيلها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19882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898D65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E02493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25</w:t>
            </w:r>
          </w:p>
        </w:tc>
      </w:tr>
      <w:tr w:rsidR="00A72334" w:rsidRPr="00D94E42" w14:paraId="065143CA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9E4C5E7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88EC9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47E8FCC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حسابات الرواتب والاجور وكل مايتعلق بها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36204E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822B26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7BE305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26</w:t>
            </w:r>
          </w:p>
        </w:tc>
      </w:tr>
      <w:tr w:rsidR="00A72334" w:rsidRPr="00D94E42" w14:paraId="071FBA8F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6A2491D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DBC83C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C9D727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حسابات الرواتب والاجور وكل مايتعلق بها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3C78A5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D4E3E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3DFADEB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27</w:t>
            </w:r>
          </w:p>
        </w:tc>
      </w:tr>
      <w:tr w:rsidR="00A72334" w:rsidRPr="00D94E42" w14:paraId="0EE372D2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744BD8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283CC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49B1BDB2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محزون الانتاج التام وغير التام واعمال تحت التنفيذ ومخزون بضائع لغرض البيع اول واخر المده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C7301A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8D387F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ABD6549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28</w:t>
            </w:r>
          </w:p>
        </w:tc>
      </w:tr>
      <w:tr w:rsidR="00A72334" w:rsidRPr="00D94E42" w14:paraId="68CEA45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6B898D6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CC2C93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DD6CD4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الحسابات الختاميه والميزانيه العموميه في ظل النظام المحاسبي الموحد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8E20BF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8AEDD8" w14:textId="77777777" w:rsidR="00A72334" w:rsidRPr="00C70613" w:rsidRDefault="00A72334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BD342A0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29</w:t>
            </w:r>
          </w:p>
          <w:p w14:paraId="42AFAEB8" w14:textId="77777777" w:rsidR="00A72334" w:rsidRPr="00C70613" w:rsidRDefault="00A72334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30</w:t>
            </w:r>
          </w:p>
        </w:tc>
      </w:tr>
    </w:tbl>
    <w:p w14:paraId="5A832266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3CB94DE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41B057A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BAE0AD5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EE294B3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56F72AA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F8EC338" w14:textId="77777777" w:rsidR="00A72334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2E3FE8D" w14:textId="77777777" w:rsidR="00A72334" w:rsidRPr="002046FD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A72334" w:rsidRPr="009170A1" w14:paraId="0AE4C049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2FA964CE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08CF6CD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A72334" w:rsidRPr="009170A1" w14:paraId="3B316C7C" w14:textId="77777777" w:rsidTr="0019166C">
        <w:trPr>
          <w:jc w:val="center"/>
        </w:trPr>
        <w:tc>
          <w:tcPr>
            <w:tcW w:w="6312" w:type="dxa"/>
            <w:vAlign w:val="center"/>
          </w:tcPr>
          <w:p w14:paraId="04B171A3" w14:textId="77777777" w:rsidR="00A72334" w:rsidRPr="001D6873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D6873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 w:bidi="ar-IQ"/>
              </w:rPr>
              <w:t>النظام المحاسبي الموحد    طالب الواعظ ، رزاق نورعمران    دار الحكمة   1990</w:t>
            </w:r>
          </w:p>
        </w:tc>
        <w:tc>
          <w:tcPr>
            <w:tcW w:w="3470" w:type="dxa"/>
            <w:vAlign w:val="center"/>
          </w:tcPr>
          <w:p w14:paraId="266127C6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783F9B30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72334" w:rsidRPr="009170A1" w14:paraId="0F0973B0" w14:textId="77777777" w:rsidTr="0019166C">
        <w:trPr>
          <w:jc w:val="center"/>
        </w:trPr>
        <w:tc>
          <w:tcPr>
            <w:tcW w:w="6312" w:type="dxa"/>
            <w:vAlign w:val="center"/>
          </w:tcPr>
          <w:p w14:paraId="721BA830" w14:textId="77777777" w:rsidR="00A72334" w:rsidRPr="001D6873" w:rsidRDefault="00A72334" w:rsidP="00A72334">
            <w:pPr>
              <w:numPr>
                <w:ilvl w:val="0"/>
                <w:numId w:val="1"/>
              </w:numPr>
              <w:bidi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1D6873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النظام المحاسبي الموحد، د.طالب الواعظ، رزاق نور عمران/ دار الحكمة للطباعة والنشر/ 1990.</w:t>
            </w:r>
          </w:p>
          <w:p w14:paraId="2A101CCB" w14:textId="77777777" w:rsidR="00A72334" w:rsidRPr="001D6873" w:rsidRDefault="00A72334" w:rsidP="00A72334">
            <w:pPr>
              <w:numPr>
                <w:ilvl w:val="0"/>
                <w:numId w:val="1"/>
              </w:numPr>
              <w:bidi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6873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النظام المحاسبي الموحد/ ديوان الرقابة المالية/1985.</w:t>
            </w:r>
          </w:p>
          <w:p w14:paraId="472D6C31" w14:textId="77777777" w:rsidR="00A72334" w:rsidRPr="001D6873" w:rsidRDefault="00A72334" w:rsidP="00A72334">
            <w:pPr>
              <w:numPr>
                <w:ilvl w:val="0"/>
                <w:numId w:val="1"/>
              </w:numPr>
              <w:bidi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6873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النظام المحاسبي الموحد في شركات القطاع الاشتراكي/د.عبد الباسط احمد رضوان/1977.</w:t>
            </w:r>
          </w:p>
          <w:p w14:paraId="349C627A" w14:textId="77777777" w:rsidR="00A72334" w:rsidRPr="001D6873" w:rsidRDefault="00A72334" w:rsidP="00A72334">
            <w:pPr>
              <w:numPr>
                <w:ilvl w:val="0"/>
                <w:numId w:val="1"/>
              </w:numPr>
              <w:bidi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1D6873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النظام المحاسبي الموحد للمصارف وشركات التأمين- المركز المالي.</w:t>
            </w:r>
          </w:p>
          <w:p w14:paraId="6E7AB184" w14:textId="77777777" w:rsidR="00A72334" w:rsidRPr="001D6873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3470" w:type="dxa"/>
            <w:vAlign w:val="center"/>
          </w:tcPr>
          <w:p w14:paraId="73F914EE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35A4D198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72334" w:rsidRPr="009170A1" w14:paraId="53840FED" w14:textId="77777777" w:rsidTr="0019166C">
        <w:trPr>
          <w:jc w:val="center"/>
        </w:trPr>
        <w:tc>
          <w:tcPr>
            <w:tcW w:w="6312" w:type="dxa"/>
            <w:vAlign w:val="center"/>
          </w:tcPr>
          <w:p w14:paraId="78A7D4A4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470" w:type="dxa"/>
            <w:vAlign w:val="center"/>
          </w:tcPr>
          <w:p w14:paraId="59959023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59C77298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0C63E7B8" w14:textId="77777777" w:rsidR="00A72334" w:rsidRPr="002046FD" w:rsidRDefault="00A72334" w:rsidP="00A72334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A72334" w:rsidRPr="009170A1" w14:paraId="6FCB0E00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6FBD318B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48228813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A72334" w:rsidRPr="009170A1" w14:paraId="1C50365D" w14:textId="77777777" w:rsidTr="0019166C">
        <w:trPr>
          <w:jc w:val="center"/>
        </w:trPr>
        <w:tc>
          <w:tcPr>
            <w:tcW w:w="9780" w:type="dxa"/>
          </w:tcPr>
          <w:p w14:paraId="5BE512AE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7E0A80A3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عقد ندوات ومؤتمرات علمية تستهدف تحديث المناهج الدراسية</w:t>
            </w:r>
          </w:p>
          <w:p w14:paraId="73F5EED7" w14:textId="77777777" w:rsidR="00A72334" w:rsidRPr="009170A1" w:rsidRDefault="00A72334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3CD8913C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*</w:t>
            </w:r>
          </w:p>
          <w:p w14:paraId="5B4890A0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*</w:t>
            </w:r>
          </w:p>
          <w:p w14:paraId="09E11E33" w14:textId="77777777" w:rsidR="00A72334" w:rsidRPr="009170A1" w:rsidRDefault="00A72334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4C424B3A" w14:textId="77777777" w:rsidR="00A72334" w:rsidRPr="002046FD" w:rsidRDefault="00A72334" w:rsidP="00A72334">
      <w:pPr>
        <w:bidi/>
        <w:ind w:left="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3E7DFF2C" w14:textId="77777777" w:rsidR="007C71F9" w:rsidRDefault="007C71F9" w:rsidP="00A72334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96424"/>
    <w:multiLevelType w:val="hybridMultilevel"/>
    <w:tmpl w:val="04F47F8A"/>
    <w:lvl w:ilvl="0" w:tplc="FD6494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B4"/>
    <w:rsid w:val="007C71F9"/>
    <w:rsid w:val="00A72334"/>
    <w:rsid w:val="00B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19E6B-D45E-43C2-A705-6D1FDF24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34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2334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2024-03-13T08:03:00Z</dcterms:created>
  <dcterms:modified xsi:type="dcterms:W3CDTF">2024-03-13T08:03:00Z</dcterms:modified>
</cp:coreProperties>
</file>